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「직원인사 규정」 신구조문대비표</w:t>
      </w:r>
    </w:p>
    <w:p>
      <w:pPr>
        <w:spacing w:after="20" w:line="300"/>
        <w:jc w:val="left"/>
      </w:pPr>
      <w:r>
        <w:rPr>
          <w:rFonts w:ascii="Malgun Gothic" w:eastAsia="맑은 고딕" w:hAnsi="Malgun Gothic"/>
          <w:color w:val="5B6470"/>
          <w:sz w:val="18"/>
          <w:szCs w:val="18"/>
        </w:rPr>
        <w:t xml:space="preserve">2021. 9. 13. 개정 판 (시행 2021. 10. 1.) → 2020. 6. 8. 개정 판 (시행 2020. 6. 1.)</w:t>
      </w:r>
    </w:p>
    <w:p>
      <w:pPr>
        <w:spacing w:after="20" w:line="300"/>
        <w:jc w:val="left"/>
      </w:pPr>
      <w:r>
        <w:rPr>
          <w:rFonts w:ascii="Malgun Gothic" w:eastAsia="맑은 고딕" w:hAnsi="Malgun Gothic"/>
          <w:color w:val="5B6470"/>
          <w:sz w:val="18"/>
          <w:szCs w:val="18"/>
        </w:rPr>
        <w:t xml:space="preserve">바뀜 6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https://suleap.syu.my/r/101/compare?from=1213&amp;to=975 · 내려받은 때 2026. 10. 22. 오후 3:20:16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직원의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직종과 직급의 구분은 직제 규정에 따라 일반직, 기술직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기능직으로 구분한다.</w:t>
            </w:r>
            <w:r>
              <w:rPr>
                <w:rFonts w:ascii="Malgun Gothic" w:eastAsia="맑은 고딕" w:hAnsi="Malgun Gothic"/>
                <w:b w:val="false"/>
                <w:bCs w:val="false"/>
                <w:sz w:val="19"/>
                <w:szCs w:val="19"/>
                <w:u w:val="single"/>
              </w:rPr>
              <w:t xml:space="preserve"> 〈개정 2021-09-13〉</w:t>
            </w:r>
          </w:p>
          <w:p>
            <w:pPr>
              <w:spacing w:after="20" w:line="280"/>
            </w:pPr>
            <w:r>
              <w:rPr>
                <w:rFonts w:ascii="Malgun Gothic" w:eastAsia="맑은 고딕" w:hAnsi="Malgun Gothic"/>
                <w:b w:val="false"/>
                <w:bCs w:val="false"/>
                <w:sz w:val="19"/>
                <w:szCs w:val="19"/>
              </w:rPr>
              <w:t xml:space="preserve">② 직종의 종류는 다음과 같다.</w:t>
            </w:r>
          </w:p>
          <w:p>
            <w:pPr>
              <w:spacing w:after="20" w:line="280"/>
            </w:pPr>
            <w:r>
              <w:rPr>
                <w:rFonts w:ascii="Malgun Gothic" w:eastAsia="맑은 고딕" w:hAnsi="Malgun Gothic"/>
                <w:b w:val="false"/>
                <w:bCs w:val="false"/>
                <w:sz w:val="19"/>
                <w:szCs w:val="19"/>
              </w:rPr>
              <w:t xml:space="preserve">1. 일반직: 행정사무에 종사하는 직원</w:t>
            </w:r>
          </w:p>
          <w:p>
            <w:pPr>
              <w:spacing w:after="20" w:line="280"/>
            </w:pPr>
            <w:r>
              <w:rPr>
                <w:rFonts w:ascii="Malgun Gothic" w:eastAsia="맑은 고딕" w:hAnsi="Malgun Gothic"/>
                <w:b w:val="false"/>
                <w:bCs w:val="false"/>
                <w:sz w:val="19"/>
                <w:szCs w:val="19"/>
              </w:rPr>
              <w:t xml:space="preserve">2. 기술직:</w:t>
            </w:r>
          </w:p>
          <w:p>
            <w:pPr>
              <w:spacing w:after="20" w:line="280"/>
            </w:pPr>
            <w:r>
              <w:rPr>
                <w:rFonts w:ascii="Malgun Gothic" w:eastAsia="맑은 고딕" w:hAnsi="Malgun Gothic"/>
                <w:b w:val="false"/>
                <w:bCs w:val="false"/>
                <w:sz w:val="19"/>
                <w:szCs w:val="19"/>
              </w:rPr>
              <w:t xml:space="preserve">1) 각종 기사자격증 또는 이에 준하는 자격을 가진 자로서 관련업무에 종사하는 직원</w:t>
            </w:r>
          </w:p>
          <w:p>
            <w:pPr>
              <w:spacing w:after="20" w:line="280"/>
            </w:pPr>
            <w:r>
              <w:rPr>
                <w:rFonts w:ascii="Malgun Gothic" w:eastAsia="맑은 고딕" w:hAnsi="Malgun Gothic"/>
                <w:b w:val="false"/>
                <w:bCs w:val="false"/>
                <w:sz w:val="19"/>
                <w:szCs w:val="19"/>
              </w:rPr>
              <w:t xml:space="preserve">2) 사서 및 준사서자격증을 가진 자로서 도서관에 근무하는 직원</w:t>
            </w:r>
          </w:p>
          <w:p>
            <w:pPr>
              <w:spacing w:after="20" w:line="280"/>
            </w:pPr>
            <w:r>
              <w:rPr>
                <w:rFonts w:ascii="Malgun Gothic" w:eastAsia="맑은 고딕" w:hAnsi="Malgun Gothic"/>
                <w:b w:val="false"/>
                <w:bCs w:val="false"/>
                <w:sz w:val="19"/>
                <w:szCs w:val="19"/>
              </w:rPr>
              <w:t xml:space="preserve">3) 전산관련 자격증을 가진 자로서 전산직에 근무하는 직원</w:t>
            </w:r>
          </w:p>
          <w:p>
            <w:pPr>
              <w:spacing w:after="40" w:line="280"/>
            </w:pPr>
            <w:r>
              <w:rPr>
                <w:rFonts w:ascii="Malgun Gothic" w:eastAsia="맑은 고딕" w:hAnsi="Malgun Gothic"/>
                <w:b w:val="false"/>
                <w:bCs w:val="false"/>
                <w:sz w:val="19"/>
                <w:szCs w:val="19"/>
              </w:rPr>
              <w:t xml:space="preserve">3. 기능직: 기능사 자격증 또는 이에 준하는 자격을 가진 자로서 관련 업무에 종사하는 직원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직원의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직종과 직급의 구분은 직제 규정에 따라 일반직, 기술직</w:t>
            </w:r>
            <w:r>
              <w:rPr>
                <w:rFonts w:ascii="Malgun Gothic" w:eastAsia="맑은 고딕" w:hAnsi="Malgun Gothic"/>
                <w:b w:val="false"/>
                <w:bCs w:val="false"/>
                <w:sz w:val="19"/>
                <w:szCs w:val="19"/>
                <w:u w:val="single"/>
              </w:rPr>
              <w:t xml:space="preserve">(사서직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전산직 포함), </w:t>
            </w:r>
            <w:r>
              <w:rPr>
                <w:rFonts w:ascii="Malgun Gothic" w:eastAsia="맑은 고딕" w:hAnsi="Malgun Gothic"/>
                <w:b w:val="false"/>
                <w:bCs w:val="false"/>
                <w:sz w:val="19"/>
                <w:szCs w:val="19"/>
              </w:rPr>
              <w:t xml:space="preserve">기능직으로 구분한다.</w:t>
            </w:r>
          </w:p>
          <w:p>
            <w:pPr>
              <w:spacing w:after="20" w:line="280"/>
            </w:pPr>
            <w:r>
              <w:rPr>
                <w:rFonts w:ascii="Malgun Gothic" w:eastAsia="맑은 고딕" w:hAnsi="Malgun Gothic"/>
                <w:b w:val="false"/>
                <w:bCs w:val="false"/>
                <w:sz w:val="19"/>
                <w:szCs w:val="19"/>
              </w:rPr>
              <w:t xml:space="preserve">② 직종의 종류는 다음과 같다.</w:t>
            </w:r>
          </w:p>
          <w:p>
            <w:pPr>
              <w:spacing w:after="20" w:line="280"/>
            </w:pPr>
            <w:r>
              <w:rPr>
                <w:rFonts w:ascii="Malgun Gothic" w:eastAsia="맑은 고딕" w:hAnsi="Malgun Gothic"/>
                <w:b w:val="false"/>
                <w:bCs w:val="false"/>
                <w:sz w:val="19"/>
                <w:szCs w:val="19"/>
              </w:rPr>
              <w:t xml:space="preserve">1. 일반직: 행정사무에 종사하는 직원</w:t>
            </w:r>
          </w:p>
          <w:p>
            <w:pPr>
              <w:spacing w:after="20" w:line="280"/>
            </w:pPr>
            <w:r>
              <w:rPr>
                <w:rFonts w:ascii="Malgun Gothic" w:eastAsia="맑은 고딕" w:hAnsi="Malgun Gothic"/>
                <w:b w:val="false"/>
                <w:bCs w:val="false"/>
                <w:sz w:val="19"/>
                <w:szCs w:val="19"/>
              </w:rPr>
              <w:t xml:space="preserve">2. 기술직:</w:t>
            </w:r>
          </w:p>
          <w:p>
            <w:pPr>
              <w:spacing w:after="20" w:line="280"/>
            </w:pPr>
            <w:r>
              <w:rPr>
                <w:rFonts w:ascii="Malgun Gothic" w:eastAsia="맑은 고딕" w:hAnsi="Malgun Gothic"/>
                <w:b w:val="false"/>
                <w:bCs w:val="false"/>
                <w:sz w:val="19"/>
                <w:szCs w:val="19"/>
              </w:rPr>
              <w:t xml:space="preserve">1) 각종 기사자격증 또는 이에 준하는 자격을 가진 자로서 관련업무에 종사하는 직원</w:t>
            </w:r>
          </w:p>
          <w:p>
            <w:pPr>
              <w:spacing w:after="20" w:line="280"/>
            </w:pPr>
            <w:r>
              <w:rPr>
                <w:rFonts w:ascii="Malgun Gothic" w:eastAsia="맑은 고딕" w:hAnsi="Malgun Gothic"/>
                <w:b w:val="false"/>
                <w:bCs w:val="false"/>
                <w:sz w:val="19"/>
                <w:szCs w:val="19"/>
              </w:rPr>
              <w:t xml:space="preserve">2) 사서 및 준사서자격증을 가진 자로서 도서관에 근무하는 직원</w:t>
            </w:r>
          </w:p>
          <w:p>
            <w:pPr>
              <w:spacing w:after="20" w:line="280"/>
            </w:pPr>
            <w:r>
              <w:rPr>
                <w:rFonts w:ascii="Malgun Gothic" w:eastAsia="맑은 고딕" w:hAnsi="Malgun Gothic"/>
                <w:b w:val="false"/>
                <w:bCs w:val="false"/>
                <w:sz w:val="19"/>
                <w:szCs w:val="19"/>
              </w:rPr>
              <w:t xml:space="preserve">3) 전산관련 자격증을 가진 자로서 전산직에 근무하는 직원</w:t>
            </w:r>
          </w:p>
          <w:p>
            <w:pPr>
              <w:spacing w:after="40" w:line="280"/>
            </w:pPr>
            <w:r>
              <w:rPr>
                <w:rFonts w:ascii="Malgun Gothic" w:eastAsia="맑은 고딕" w:hAnsi="Malgun Gothic"/>
                <w:b w:val="false"/>
                <w:bCs w:val="false"/>
                <w:sz w:val="19"/>
                <w:szCs w:val="19"/>
              </w:rPr>
              <w:t xml:space="preserve">3. 기능직: 기능사 자격증 또는 이에 준하는 자격을 가진 자로서 관련 업무에 종사하는 직원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직원의 임명, 전직, 전보, 해직, 기타 모든 인사는 총장의 제청에 의해 이사장이 행하고, 이사장의 위임 시 총장이 선행하며, 추후 법인 이사회 결의에 따른다.(단, 계약직원의 인사는 총장이 한다)〈개정 2018-11-19〉</w:t>
            </w:r>
          </w:p>
          <w:p>
            <w:pPr>
              <w:spacing w:after="20" w:line="280"/>
            </w:pPr>
            <w:r>
              <w:rPr>
                <w:rFonts w:ascii="Malgun Gothic" w:eastAsia="맑은 고딕" w:hAnsi="Malgun Gothic"/>
                <w:b w:val="false"/>
                <w:bCs w:val="false"/>
                <w:sz w:val="19"/>
                <w:szCs w:val="19"/>
              </w:rPr>
              <w:t xml:space="preserve">② 신규 임용기준은 아래 표를 기준으로 한다.</w:t>
            </w:r>
          </w:p>
          <w:p>
            <w:pPr>
              <w:spacing w:after="20" w:line="280"/>
            </w:pPr>
            <w:r>
              <w:rPr>
                <w:rFonts w:ascii="Malgun Gothic" w:eastAsia="맑은 고딕" w:hAnsi="Malgun Gothic"/>
                <w:b w:val="false"/>
                <w:bCs w:val="false"/>
                <w:sz w:val="19"/>
                <w:szCs w:val="19"/>
              </w:rPr>
              <w:t xml:space="preserve">1. 일반직/기술직</w:t>
            </w:r>
          </w:p>
          <w:p>
            <w:pPr>
              <w:spacing w:after="20" w:line="280"/>
            </w:pPr>
            <w:r>
              <w:rPr>
                <w:rFonts w:ascii="Malgun Gothic" w:eastAsia="맑은 고딕" w:hAnsi="Malgun Gothic"/>
                <w:b w:val="false"/>
                <w:bCs w:val="false"/>
                <w:sz w:val="19"/>
                <w:szCs w:val="19"/>
              </w:rPr>
              <w:t xml:space="preserve">직급</w:t>
            </w:r>
          </w:p>
          <w:p>
            <w:pPr>
              <w:spacing w:after="20" w:line="280"/>
            </w:pPr>
            <w:r>
              <w:rPr>
                <w:rFonts w:ascii="Malgun Gothic" w:eastAsia="맑은 고딕" w:hAnsi="Malgun Gothic"/>
                <w:b w:val="false"/>
                <w:bCs w:val="false"/>
                <w:sz w:val="19"/>
                <w:szCs w:val="19"/>
              </w:rPr>
              <w:t xml:space="preserve">자 격 기 준</w:t>
            </w:r>
          </w:p>
          <w:p>
            <w:pPr>
              <w:spacing w:after="20" w:line="280"/>
            </w:pPr>
            <w:r>
              <w:rPr>
                <w:rFonts w:ascii="Malgun Gothic" w:eastAsia="맑은 고딕" w:hAnsi="Malgun Gothic"/>
                <w:b w:val="false"/>
                <w:bCs w:val="false"/>
                <w:sz w:val="19"/>
                <w:szCs w:val="19"/>
              </w:rPr>
              <w:t xml:space="preserve">9급</w:t>
            </w:r>
          </w:p>
          <w:p>
            <w:pPr>
              <w:spacing w:after="20" w:line="280"/>
            </w:pPr>
            <w:r>
              <w:rPr>
                <w:rFonts w:ascii="Malgun Gothic" w:eastAsia="맑은 고딕" w:hAnsi="Malgun Gothic"/>
                <w:b w:val="false"/>
                <w:bCs w:val="false"/>
                <w:sz w:val="19"/>
                <w:szCs w:val="19"/>
              </w:rPr>
              <w:t xml:space="preserve">1. 전문대학졸업 이하의 학력을 가진 자</w:t>
            </w:r>
          </w:p>
          <w:p>
            <w:pPr>
              <w:spacing w:after="20" w:line="280"/>
            </w:pPr>
            <w:r>
              <w:rPr>
                <w:rFonts w:ascii="Malgun Gothic" w:eastAsia="맑은 고딕" w:hAnsi="Malgun Gothic"/>
                <w:b w:val="false"/>
                <w:bCs w:val="false"/>
                <w:sz w:val="19"/>
                <w:szCs w:val="19"/>
              </w:rPr>
              <w:t xml:space="preserve">2. 기술직인 경우 자격증 없는 대학 졸업자</w:t>
            </w:r>
          </w:p>
          <w:p>
            <w:pPr>
              <w:spacing w:after="20" w:line="280"/>
            </w:pPr>
            <w:r>
              <w:rPr>
                <w:rFonts w:ascii="Malgun Gothic" w:eastAsia="맑은 고딕" w:hAnsi="Malgun Gothic"/>
                <w:b w:val="false"/>
                <w:bCs w:val="false"/>
                <w:sz w:val="19"/>
                <w:szCs w:val="19"/>
              </w:rPr>
              <w:t xml:space="preserve">8급</w:t>
            </w:r>
          </w:p>
          <w:p>
            <w:pPr>
              <w:spacing w:after="20" w:line="280"/>
            </w:pPr>
            <w:r>
              <w:rPr>
                <w:rFonts w:ascii="Malgun Gothic" w:eastAsia="맑은 고딕" w:hAnsi="Malgun Gothic"/>
                <w:b w:val="false"/>
                <w:bCs w:val="false"/>
                <w:sz w:val="19"/>
                <w:szCs w:val="19"/>
              </w:rPr>
              <w:t xml:space="preserve">1. 고등학교 졸업하고 해당분야 4년 이상의 경력이 인정되는 자</w:t>
            </w:r>
          </w:p>
          <w:p>
            <w:pPr>
              <w:spacing w:after="20" w:line="280"/>
            </w:pPr>
            <w:r>
              <w:rPr>
                <w:rFonts w:ascii="Malgun Gothic" w:eastAsia="맑은 고딕" w:hAnsi="Malgun Gothic"/>
                <w:b w:val="false"/>
                <w:bCs w:val="false"/>
                <w:sz w:val="19"/>
                <w:szCs w:val="19"/>
              </w:rPr>
              <w:t xml:space="preserve">2. 전문대학을 졸업하고 해당분야 2년 이상의 경력이 인정되는 자</w:t>
            </w:r>
          </w:p>
          <w:p>
            <w:pPr>
              <w:spacing w:after="20" w:line="280"/>
            </w:pPr>
            <w:r>
              <w:rPr>
                <w:rFonts w:ascii="Malgun Gothic" w:eastAsia="맑은 고딕" w:hAnsi="Malgun Gothic"/>
                <w:b w:val="false"/>
                <w:bCs w:val="false"/>
                <w:sz w:val="19"/>
                <w:szCs w:val="19"/>
              </w:rPr>
              <w:t xml:space="preserve">3. 대학 졸업 및 동등 이상의 학력을 가진 자로서 기술직인 경우는 자격증이 있어야 한다.</w:t>
            </w:r>
          </w:p>
          <w:p>
            <w:pPr>
              <w:spacing w:after="20" w:line="280"/>
            </w:pPr>
            <w:r>
              <w:rPr>
                <w:rFonts w:ascii="Malgun Gothic" w:eastAsia="맑은 고딕" w:hAnsi="Malgun Gothic"/>
                <w:b w:val="false"/>
                <w:bCs w:val="false"/>
                <w:sz w:val="19"/>
                <w:szCs w:val="19"/>
              </w:rPr>
              <w:t xml:space="preserve">5급</w:t>
            </w:r>
          </w:p>
          <w:p>
            <w:pPr>
              <w:spacing w:after="20" w:line="280"/>
            </w:pPr>
            <w:r>
              <w:rPr>
                <w:rFonts w:ascii="Malgun Gothic" w:eastAsia="맑은 고딕" w:hAnsi="Malgun Gothic"/>
                <w:b w:val="false"/>
                <w:bCs w:val="false"/>
                <w:sz w:val="19"/>
                <w:szCs w:val="19"/>
              </w:rPr>
              <w:t xml:space="preserve">국가고시(행정,사법,기술)에 합격한 자</w:t>
            </w:r>
          </w:p>
          <w:p>
            <w:pPr>
              <w:spacing w:after="20" w:line="280"/>
            </w:pPr>
            <w:r>
              <w:rPr>
                <w:rFonts w:ascii="Malgun Gothic" w:eastAsia="맑은 고딕" w:hAnsi="Malgun Gothic"/>
                <w:b w:val="false"/>
                <w:bCs w:val="false"/>
                <w:sz w:val="19"/>
                <w:szCs w:val="19"/>
              </w:rPr>
              <w:t xml:space="preserve">2. 기능직</w:t>
            </w:r>
          </w:p>
          <w:p>
            <w:pPr>
              <w:spacing w:after="20" w:line="280"/>
            </w:pPr>
            <w:r>
              <w:rPr>
                <w:rFonts w:ascii="Malgun Gothic" w:eastAsia="맑은 고딕" w:hAnsi="Malgun Gothic"/>
                <w:b w:val="false"/>
                <w:bCs w:val="false"/>
                <w:sz w:val="19"/>
                <w:szCs w:val="19"/>
              </w:rPr>
              <w:t xml:space="preserve">직급</w:t>
            </w:r>
          </w:p>
          <w:p>
            <w:pPr>
              <w:spacing w:after="20" w:line="280"/>
            </w:pPr>
            <w:r>
              <w:rPr>
                <w:rFonts w:ascii="Malgun Gothic" w:eastAsia="맑은 고딕" w:hAnsi="Malgun Gothic"/>
                <w:b w:val="false"/>
                <w:bCs w:val="false"/>
                <w:sz w:val="19"/>
                <w:szCs w:val="19"/>
              </w:rPr>
              <w:t xml:space="preserve">자 격 기 준</w:t>
            </w:r>
          </w:p>
          <w:p>
            <w:pPr>
              <w:spacing w:after="20" w:line="280"/>
            </w:pPr>
            <w:r>
              <w:rPr>
                <w:rFonts w:ascii="Malgun Gothic" w:eastAsia="맑은 고딕" w:hAnsi="Malgun Gothic"/>
                <w:b w:val="false"/>
                <w:bCs w:val="false"/>
                <w:sz w:val="19"/>
                <w:szCs w:val="19"/>
              </w:rPr>
              <w:t xml:space="preserve">9급</w:t>
            </w:r>
          </w:p>
          <w:p>
            <w:pPr>
              <w:spacing w:after="20" w:line="280"/>
            </w:pPr>
            <w:r>
              <w:rPr>
                <w:rFonts w:ascii="Malgun Gothic" w:eastAsia="맑은 고딕" w:hAnsi="Malgun Gothic"/>
                <w:b w:val="false"/>
                <w:bCs w:val="false"/>
                <w:sz w:val="19"/>
                <w:szCs w:val="19"/>
              </w:rPr>
              <w:t xml:space="preserve">1. 기능사 자격증 소지자, 대형운전면허소지자(2011.10.01. 개정)</w:t>
            </w:r>
          </w:p>
          <w:p>
            <w:pPr>
              <w:spacing w:after="20" w:line="280"/>
            </w:pPr>
            <w:r>
              <w:rPr>
                <w:rFonts w:ascii="Malgun Gothic" w:eastAsia="맑은 고딕" w:hAnsi="Malgun Gothic"/>
                <w:b w:val="false"/>
                <w:bCs w:val="false"/>
                <w:sz w:val="19"/>
                <w:szCs w:val="19"/>
              </w:rPr>
              <w:t xml:space="preserve">③ 직원의 임용, 직급 및 직종에 대한 결의는 직원인사위원회에서 한다.</w:t>
            </w:r>
          </w:p>
          <w:p>
            <w:pPr>
              <w:spacing w:after="40" w:line="280"/>
            </w:pPr>
            <w:r>
              <w:rPr>
                <w:rFonts w:ascii="Malgun Gothic" w:eastAsia="맑은 고딕" w:hAnsi="Malgun Gothic"/>
                <w:b w:val="false"/>
                <w:bCs w:val="false"/>
                <w:sz w:val="19"/>
                <w:szCs w:val="19"/>
                <w:u w:val="single"/>
              </w:rPr>
              <w:t xml:space="preserve">➃ 직원의 신규임용에 관한 세부사항은 직원채용지침에 따른다. 〈신설 2021-09-13〉(시행 2021.10.01.부)</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직원의 임명, 전직, 전보, 해직, 기타 모든 인사는 총장의 제청에 의해 이사장이 행하고, 이사장의 위임 시 총장이 선행하며, 추후 법인 이사회 결의에 따른다.(단, 계약직원의 인사는 총장이 한다)〈개정 2018-11-19〉</w:t>
            </w:r>
          </w:p>
          <w:p>
            <w:pPr>
              <w:spacing w:after="20" w:line="280"/>
            </w:pPr>
            <w:r>
              <w:rPr>
                <w:rFonts w:ascii="Malgun Gothic" w:eastAsia="맑은 고딕" w:hAnsi="Malgun Gothic"/>
                <w:b w:val="false"/>
                <w:bCs w:val="false"/>
                <w:sz w:val="19"/>
                <w:szCs w:val="19"/>
              </w:rPr>
              <w:t xml:space="preserve">② 신규 임용기준은 아래 표를 기준으로 한다.</w:t>
            </w:r>
          </w:p>
          <w:p>
            <w:pPr>
              <w:spacing w:after="20" w:line="280"/>
            </w:pPr>
            <w:r>
              <w:rPr>
                <w:rFonts w:ascii="Malgun Gothic" w:eastAsia="맑은 고딕" w:hAnsi="Malgun Gothic"/>
                <w:b w:val="false"/>
                <w:bCs w:val="false"/>
                <w:sz w:val="19"/>
                <w:szCs w:val="19"/>
              </w:rPr>
              <w:t xml:space="preserve">1. 일반직/기술직</w:t>
            </w:r>
          </w:p>
          <w:p>
            <w:pPr>
              <w:spacing w:after="20" w:line="280"/>
            </w:pPr>
            <w:r>
              <w:rPr>
                <w:rFonts w:ascii="Malgun Gothic" w:eastAsia="맑은 고딕" w:hAnsi="Malgun Gothic"/>
                <w:b w:val="false"/>
                <w:bCs w:val="false"/>
                <w:sz w:val="19"/>
                <w:szCs w:val="19"/>
              </w:rPr>
              <w:t xml:space="preserve">직급</w:t>
            </w:r>
          </w:p>
          <w:p>
            <w:pPr>
              <w:spacing w:after="20" w:line="280"/>
            </w:pPr>
            <w:r>
              <w:rPr>
                <w:rFonts w:ascii="Malgun Gothic" w:eastAsia="맑은 고딕" w:hAnsi="Malgun Gothic"/>
                <w:b w:val="false"/>
                <w:bCs w:val="false"/>
                <w:sz w:val="19"/>
                <w:szCs w:val="19"/>
              </w:rPr>
              <w:t xml:space="preserve">자 격 기 준</w:t>
            </w:r>
          </w:p>
          <w:p>
            <w:pPr>
              <w:spacing w:after="20" w:line="280"/>
            </w:pPr>
            <w:r>
              <w:rPr>
                <w:rFonts w:ascii="Malgun Gothic" w:eastAsia="맑은 고딕" w:hAnsi="Malgun Gothic"/>
                <w:b w:val="false"/>
                <w:bCs w:val="false"/>
                <w:sz w:val="19"/>
                <w:szCs w:val="19"/>
              </w:rPr>
              <w:t xml:space="preserve">9급</w:t>
            </w:r>
          </w:p>
          <w:p>
            <w:pPr>
              <w:spacing w:after="20" w:line="280"/>
            </w:pPr>
            <w:r>
              <w:rPr>
                <w:rFonts w:ascii="Malgun Gothic" w:eastAsia="맑은 고딕" w:hAnsi="Malgun Gothic"/>
                <w:b w:val="false"/>
                <w:bCs w:val="false"/>
                <w:sz w:val="19"/>
                <w:szCs w:val="19"/>
              </w:rPr>
              <w:t xml:space="preserve">1. 전문대학졸업 이하의 학력을 가진 자</w:t>
            </w:r>
          </w:p>
          <w:p>
            <w:pPr>
              <w:spacing w:after="20" w:line="280"/>
            </w:pPr>
            <w:r>
              <w:rPr>
                <w:rFonts w:ascii="Malgun Gothic" w:eastAsia="맑은 고딕" w:hAnsi="Malgun Gothic"/>
                <w:b w:val="false"/>
                <w:bCs w:val="false"/>
                <w:sz w:val="19"/>
                <w:szCs w:val="19"/>
              </w:rPr>
              <w:t xml:space="preserve">2. 기술직인 경우 자격증 없는 대학 졸업자</w:t>
            </w:r>
          </w:p>
          <w:p>
            <w:pPr>
              <w:spacing w:after="20" w:line="280"/>
            </w:pPr>
            <w:r>
              <w:rPr>
                <w:rFonts w:ascii="Malgun Gothic" w:eastAsia="맑은 고딕" w:hAnsi="Malgun Gothic"/>
                <w:b w:val="false"/>
                <w:bCs w:val="false"/>
                <w:sz w:val="19"/>
                <w:szCs w:val="19"/>
              </w:rPr>
              <w:t xml:space="preserve">8급</w:t>
            </w:r>
          </w:p>
          <w:p>
            <w:pPr>
              <w:spacing w:after="20" w:line="280"/>
            </w:pPr>
            <w:r>
              <w:rPr>
                <w:rFonts w:ascii="Malgun Gothic" w:eastAsia="맑은 고딕" w:hAnsi="Malgun Gothic"/>
                <w:b w:val="false"/>
                <w:bCs w:val="false"/>
                <w:sz w:val="19"/>
                <w:szCs w:val="19"/>
              </w:rPr>
              <w:t xml:space="preserve">1. 고등학교 졸업하고 해당분야 4년 이상의 경력이 인정되는 자</w:t>
            </w:r>
          </w:p>
          <w:p>
            <w:pPr>
              <w:spacing w:after="20" w:line="280"/>
            </w:pPr>
            <w:r>
              <w:rPr>
                <w:rFonts w:ascii="Malgun Gothic" w:eastAsia="맑은 고딕" w:hAnsi="Malgun Gothic"/>
                <w:b w:val="false"/>
                <w:bCs w:val="false"/>
                <w:sz w:val="19"/>
                <w:szCs w:val="19"/>
              </w:rPr>
              <w:t xml:space="preserve">2. 전문대학을 졸업하고 해당분야 2년 이상의 경력이 인정되는 자</w:t>
            </w:r>
          </w:p>
          <w:p>
            <w:pPr>
              <w:spacing w:after="20" w:line="280"/>
            </w:pPr>
            <w:r>
              <w:rPr>
                <w:rFonts w:ascii="Malgun Gothic" w:eastAsia="맑은 고딕" w:hAnsi="Malgun Gothic"/>
                <w:b w:val="false"/>
                <w:bCs w:val="false"/>
                <w:sz w:val="19"/>
                <w:szCs w:val="19"/>
              </w:rPr>
              <w:t xml:space="preserve">3. 대학 졸업 및 동등 이상의 학력을 가진 자로서 기술직인 경우는 자격증이 있어야 한다.</w:t>
            </w:r>
          </w:p>
          <w:p>
            <w:pPr>
              <w:spacing w:after="20" w:line="280"/>
            </w:pPr>
            <w:r>
              <w:rPr>
                <w:rFonts w:ascii="Malgun Gothic" w:eastAsia="맑은 고딕" w:hAnsi="Malgun Gothic"/>
                <w:b w:val="false"/>
                <w:bCs w:val="false"/>
                <w:sz w:val="19"/>
                <w:szCs w:val="19"/>
              </w:rPr>
              <w:t xml:space="preserve">5급</w:t>
            </w:r>
          </w:p>
          <w:p>
            <w:pPr>
              <w:spacing w:after="20" w:line="280"/>
            </w:pPr>
            <w:r>
              <w:rPr>
                <w:rFonts w:ascii="Malgun Gothic" w:eastAsia="맑은 고딕" w:hAnsi="Malgun Gothic"/>
                <w:b w:val="false"/>
                <w:bCs w:val="false"/>
                <w:sz w:val="19"/>
                <w:szCs w:val="19"/>
              </w:rPr>
              <w:t xml:space="preserve">국가고시(행정,사법,기술)에 합격한 자</w:t>
            </w:r>
          </w:p>
          <w:p>
            <w:pPr>
              <w:spacing w:after="20" w:line="280"/>
            </w:pPr>
            <w:r>
              <w:rPr>
                <w:rFonts w:ascii="Malgun Gothic" w:eastAsia="맑은 고딕" w:hAnsi="Malgun Gothic"/>
                <w:b w:val="false"/>
                <w:bCs w:val="false"/>
                <w:sz w:val="19"/>
                <w:szCs w:val="19"/>
              </w:rPr>
              <w:t xml:space="preserve">2. 기능직</w:t>
            </w:r>
          </w:p>
          <w:p>
            <w:pPr>
              <w:spacing w:after="20" w:line="280"/>
            </w:pPr>
            <w:r>
              <w:rPr>
                <w:rFonts w:ascii="Malgun Gothic" w:eastAsia="맑은 고딕" w:hAnsi="Malgun Gothic"/>
                <w:b w:val="false"/>
                <w:bCs w:val="false"/>
                <w:sz w:val="19"/>
                <w:szCs w:val="19"/>
              </w:rPr>
              <w:t xml:space="preserve">직급</w:t>
            </w:r>
          </w:p>
          <w:p>
            <w:pPr>
              <w:spacing w:after="20" w:line="280"/>
            </w:pPr>
            <w:r>
              <w:rPr>
                <w:rFonts w:ascii="Malgun Gothic" w:eastAsia="맑은 고딕" w:hAnsi="Malgun Gothic"/>
                <w:b w:val="false"/>
                <w:bCs w:val="false"/>
                <w:sz w:val="19"/>
                <w:szCs w:val="19"/>
              </w:rPr>
              <w:t xml:space="preserve">자 격 기 준</w:t>
            </w:r>
          </w:p>
          <w:p>
            <w:pPr>
              <w:spacing w:after="20" w:line="280"/>
            </w:pPr>
            <w:r>
              <w:rPr>
                <w:rFonts w:ascii="Malgun Gothic" w:eastAsia="맑은 고딕" w:hAnsi="Malgun Gothic"/>
                <w:b w:val="false"/>
                <w:bCs w:val="false"/>
                <w:sz w:val="19"/>
                <w:szCs w:val="19"/>
              </w:rPr>
              <w:t xml:space="preserve">9급</w:t>
            </w:r>
          </w:p>
          <w:p>
            <w:pPr>
              <w:spacing w:after="20" w:line="280"/>
            </w:pPr>
            <w:r>
              <w:rPr>
                <w:rFonts w:ascii="Malgun Gothic" w:eastAsia="맑은 고딕" w:hAnsi="Malgun Gothic"/>
                <w:b w:val="false"/>
                <w:bCs w:val="false"/>
                <w:sz w:val="19"/>
                <w:szCs w:val="19"/>
              </w:rPr>
              <w:t xml:space="preserve">1. 기능사 자격증 소지자, 대형운전면허소지자(2011.10.01. 개정)</w:t>
            </w:r>
          </w:p>
          <w:p>
            <w:pPr>
              <w:spacing w:after="40" w:line="280"/>
            </w:pPr>
            <w:r>
              <w:rPr>
                <w:rFonts w:ascii="Malgun Gothic" w:eastAsia="맑은 고딕" w:hAnsi="Malgun Gothic"/>
                <w:b w:val="false"/>
                <w:bCs w:val="false"/>
                <w:sz w:val="19"/>
                <w:szCs w:val="19"/>
              </w:rPr>
              <w:t xml:space="preserve">③ 직원의 임용, 직급 및 직종에 대한 결의는 직원인사위원회에서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응시자의 구비서류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임용시험 응시자가 구비하여야 할 서류는 다음과 같다.〈개정 2018-11-19〉</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입사</w:t>
            </w:r>
            <w:r>
              <w:rPr>
                <w:rFonts w:ascii="Malgun Gothic" w:eastAsia="맑은 고딕" w:hAnsi="Malgun Gothic"/>
                <w:b w:val="false"/>
                <w:bCs w:val="false"/>
                <w:sz w:val="19"/>
                <w:szCs w:val="19"/>
              </w:rPr>
              <w:t xml:space="preserve">지원</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rPr>
              <w:t xml:space="preserve"> 1부</w:t>
            </w:r>
            <w:r>
              <w:rPr>
                <w:rFonts w:ascii="Malgun Gothic" w:eastAsia="맑은 고딕" w:hAnsi="Malgun Gothic"/>
                <w:b w:val="false"/>
                <w:bCs w:val="false"/>
                <w:sz w:val="19"/>
                <w:szCs w:val="19"/>
                <w:u w:val="single"/>
              </w:rPr>
              <w:t xml:space="preserve"> 〈개정 2021-09-13〉“</w:t>
            </w:r>
          </w:p>
          <w:p>
            <w:pPr>
              <w:spacing w:after="20" w:line="280"/>
            </w:pPr>
            <w:r>
              <w:rPr>
                <w:rFonts w:ascii="Malgun Gothic" w:eastAsia="맑은 고딕" w:hAnsi="Malgun Gothic"/>
                <w:b w:val="false"/>
                <w:bCs w:val="false"/>
                <w:sz w:val="19"/>
                <w:szCs w:val="19"/>
              </w:rPr>
              <w:t xml:space="preserve">2. 자기소개서(A4용지 2매이내) 1부</w:t>
            </w:r>
          </w:p>
          <w:p>
            <w:pPr>
              <w:spacing w:after="20" w:line="280"/>
            </w:pPr>
            <w:r>
              <w:rPr>
                <w:rFonts w:ascii="Malgun Gothic" w:eastAsia="맑은 고딕" w:hAnsi="Malgun Gothic"/>
                <w:b w:val="false"/>
                <w:bCs w:val="false"/>
                <w:sz w:val="19"/>
                <w:szCs w:val="19"/>
              </w:rPr>
              <w:t xml:space="preserve">3. 최종학교 졸업</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증명서 </w:t>
            </w:r>
            <w:r>
              <w:rPr>
                <w:rFonts w:ascii="Malgun Gothic" w:eastAsia="맑은 고딕" w:hAnsi="Malgun Gothic"/>
                <w:b w:val="false"/>
                <w:bCs w:val="false"/>
                <w:sz w:val="19"/>
                <w:szCs w:val="19"/>
              </w:rPr>
              <w:t xml:space="preserve">1부</w:t>
            </w:r>
            <w:r>
              <w:rPr>
                <w:rFonts w:ascii="Malgun Gothic" w:eastAsia="맑은 고딕" w:hAnsi="Malgun Gothic"/>
                <w:b w:val="false"/>
                <w:bCs w:val="false"/>
                <w:sz w:val="19"/>
                <w:szCs w:val="19"/>
                <w:u w:val="single"/>
              </w:rPr>
              <w:t xml:space="preserve">(채용응시조건에 반드시 제출해야 할 경우에만 해당) 〈개정 2021-09-13〉</w:t>
            </w:r>
          </w:p>
          <w:p>
            <w:pPr>
              <w:spacing w:after="20" w:line="280"/>
            </w:pPr>
            <w:r>
              <w:rPr>
                <w:rFonts w:ascii="Malgun Gothic" w:eastAsia="맑은 고딕" w:hAnsi="Malgun Gothic"/>
                <w:b w:val="false"/>
                <w:bCs w:val="false"/>
                <w:sz w:val="19"/>
                <w:szCs w:val="19"/>
              </w:rPr>
              <w:t xml:space="preserve">4. 〈삭제〉〈개정 2018-11-19〉</w:t>
            </w:r>
          </w:p>
          <w:p>
            <w:pPr>
              <w:spacing w:after="20" w:line="280"/>
            </w:pPr>
            <w:r>
              <w:rPr>
                <w:rFonts w:ascii="Malgun Gothic" w:eastAsia="맑은 고딕" w:hAnsi="Malgun Gothic"/>
                <w:b w:val="false"/>
                <w:bCs w:val="false"/>
                <w:sz w:val="19"/>
                <w:szCs w:val="19"/>
              </w:rPr>
              <w:t xml:space="preserve">5. 경력증명서(필요시) 1부</w:t>
            </w:r>
          </w:p>
          <w:p>
            <w:pPr>
              <w:spacing w:after="20" w:line="280"/>
            </w:pPr>
            <w:r>
              <w:rPr>
                <w:rFonts w:ascii="Malgun Gothic" w:eastAsia="맑은 고딕" w:hAnsi="Malgun Gothic"/>
                <w:b w:val="false"/>
                <w:bCs w:val="false"/>
                <w:sz w:val="19"/>
                <w:szCs w:val="19"/>
              </w:rPr>
              <w:t xml:space="preserve">6. 국가보훈대상자증명서(해당시) 1부</w:t>
            </w:r>
          </w:p>
          <w:p>
            <w:pPr>
              <w:spacing w:after="20" w:line="280"/>
            </w:pPr>
            <w:r>
              <w:rPr>
                <w:rFonts w:ascii="Malgun Gothic" w:eastAsia="맑은 고딕" w:hAnsi="Malgun Gothic"/>
                <w:b w:val="false"/>
                <w:bCs w:val="false"/>
                <w:sz w:val="19"/>
                <w:szCs w:val="19"/>
              </w:rPr>
              <w:t xml:space="preserve">7.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2021-09-13〉</w:t>
            </w:r>
          </w:p>
          <w:p>
            <w:pPr>
              <w:spacing w:after="20" w:line="280"/>
            </w:pPr>
            <w:r>
              <w:rPr>
                <w:rFonts w:ascii="Malgun Gothic" w:eastAsia="맑은 고딕" w:hAnsi="Malgun Gothic"/>
                <w:b w:val="false"/>
                <w:bCs w:val="false"/>
                <w:sz w:val="19"/>
                <w:szCs w:val="19"/>
              </w:rPr>
              <w:t xml:space="preserve">8. 자격증사본(자격증소지자) 1부</w:t>
            </w:r>
          </w:p>
          <w:p>
            <w:pPr>
              <w:spacing w:after="20" w:line="280"/>
            </w:pPr>
            <w:r>
              <w:rPr>
                <w:rFonts w:ascii="Malgun Gothic" w:eastAsia="맑은 고딕" w:hAnsi="Malgun Gothic"/>
                <w:b w:val="false"/>
                <w:bCs w:val="false"/>
                <w:sz w:val="19"/>
                <w:szCs w:val="19"/>
              </w:rPr>
              <w:t xml:space="preserve">9. 기타(장애인증명서 등(해당시) 1부</w:t>
            </w:r>
          </w:p>
          <w:p>
            <w:pPr>
              <w:spacing w:after="40" w:line="280"/>
            </w:pPr>
            <w:r>
              <w:rPr>
                <w:rFonts w:ascii="Malgun Gothic" w:eastAsia="맑은 고딕" w:hAnsi="Malgun Gothic"/>
                <w:b w:val="false"/>
                <w:bCs w:val="false"/>
                <w:sz w:val="19"/>
                <w:szCs w:val="19"/>
              </w:rPr>
              <w:t xml:space="preserve">10. 개인정보수집 및 이용동의서 〈개정 2018-11-19〉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응시자의 구비서류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임용시험 응시자가 구비하여야 할 서류는 다음과 같다.〈개정 2018-11-19〉</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이력서(상단에 연락처, </w:t>
            </w:r>
            <w:r>
              <w:rPr>
                <w:rFonts w:ascii="Malgun Gothic" w:eastAsia="맑은 고딕" w:hAnsi="Malgun Gothic"/>
                <w:b w:val="false"/>
                <w:bCs w:val="false"/>
                <w:sz w:val="19"/>
                <w:szCs w:val="19"/>
              </w:rPr>
              <w:t xml:space="preserve">지원</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표기)</w:t>
            </w:r>
            <w:r>
              <w:rPr>
                <w:rFonts w:ascii="Malgun Gothic" w:eastAsia="맑은 고딕" w:hAnsi="Malgun Gothic"/>
                <w:b w:val="false"/>
                <w:bCs w:val="false"/>
                <w:sz w:val="19"/>
                <w:szCs w:val="19"/>
              </w:rPr>
              <w:t xml:space="preserve"> 1부</w:t>
            </w:r>
          </w:p>
          <w:p>
            <w:pPr>
              <w:spacing w:after="20" w:line="280"/>
            </w:pPr>
            <w:r>
              <w:rPr>
                <w:rFonts w:ascii="Malgun Gothic" w:eastAsia="맑은 고딕" w:hAnsi="Malgun Gothic"/>
                <w:b w:val="false"/>
                <w:bCs w:val="false"/>
                <w:sz w:val="19"/>
                <w:szCs w:val="19"/>
              </w:rPr>
              <w:t xml:space="preserve">2. 자기소개서(A4용지 2매이내) 1부</w:t>
            </w:r>
          </w:p>
          <w:p>
            <w:pPr>
              <w:spacing w:after="20" w:line="280"/>
            </w:pPr>
            <w:r>
              <w:rPr>
                <w:rFonts w:ascii="Malgun Gothic" w:eastAsia="맑은 고딕" w:hAnsi="Malgun Gothic"/>
                <w:b w:val="false"/>
                <w:bCs w:val="false"/>
                <w:sz w:val="19"/>
                <w:szCs w:val="19"/>
              </w:rPr>
              <w:t xml:space="preserve">3. 최종학교 졸업</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성적 </w:t>
            </w:r>
            <w:r>
              <w:rPr>
                <w:rFonts w:ascii="Malgun Gothic" w:eastAsia="맑은 고딕" w:hAnsi="Malgun Gothic"/>
                <w:b w:val="false"/>
                <w:bCs w:val="false"/>
                <w:sz w:val="19"/>
                <w:szCs w:val="19"/>
              </w:rPr>
              <w:t xml:space="preserve">증명서 </w:t>
            </w:r>
            <w:r>
              <w:rPr>
                <w:rFonts w:ascii="Malgun Gothic" w:eastAsia="맑은 고딕" w:hAnsi="Malgun Gothic"/>
                <w:b w:val="false"/>
                <w:bCs w:val="false"/>
                <w:sz w:val="19"/>
                <w:szCs w:val="19"/>
                <w:u w:val="single"/>
              </w:rPr>
              <w:t xml:space="preserve">각 </w:t>
            </w:r>
            <w:r>
              <w:rPr>
                <w:rFonts w:ascii="Malgun Gothic" w:eastAsia="맑은 고딕" w:hAnsi="Malgun Gothic"/>
                <w:b w:val="false"/>
                <w:bCs w:val="false"/>
                <w:sz w:val="19"/>
                <w:szCs w:val="19"/>
              </w:rPr>
              <w:t xml:space="preserve">1부</w:t>
            </w:r>
          </w:p>
          <w:p>
            <w:pPr>
              <w:spacing w:after="20" w:line="280"/>
            </w:pPr>
            <w:r>
              <w:rPr>
                <w:rFonts w:ascii="Malgun Gothic" w:eastAsia="맑은 고딕" w:hAnsi="Malgun Gothic"/>
                <w:b w:val="false"/>
                <w:bCs w:val="false"/>
                <w:sz w:val="19"/>
                <w:szCs w:val="19"/>
              </w:rPr>
              <w:t xml:space="preserve">4. 〈삭제〉〈개정 2018-11-19〉</w:t>
            </w:r>
          </w:p>
          <w:p>
            <w:pPr>
              <w:spacing w:after="20" w:line="280"/>
            </w:pPr>
            <w:r>
              <w:rPr>
                <w:rFonts w:ascii="Malgun Gothic" w:eastAsia="맑은 고딕" w:hAnsi="Malgun Gothic"/>
                <w:b w:val="false"/>
                <w:bCs w:val="false"/>
                <w:sz w:val="19"/>
                <w:szCs w:val="19"/>
              </w:rPr>
              <w:t xml:space="preserve">5. 경력증명서(필요시) 1부</w:t>
            </w:r>
          </w:p>
          <w:p>
            <w:pPr>
              <w:spacing w:after="20" w:line="280"/>
            </w:pPr>
            <w:r>
              <w:rPr>
                <w:rFonts w:ascii="Malgun Gothic" w:eastAsia="맑은 고딕" w:hAnsi="Malgun Gothic"/>
                <w:b w:val="false"/>
                <w:bCs w:val="false"/>
                <w:sz w:val="19"/>
                <w:szCs w:val="19"/>
              </w:rPr>
              <w:t xml:space="preserve">6. 국가보훈대상자증명서(해당시) 1부</w:t>
            </w:r>
          </w:p>
          <w:p>
            <w:pPr>
              <w:spacing w:after="20" w:line="280"/>
            </w:pPr>
            <w:r>
              <w:rPr>
                <w:rFonts w:ascii="Malgun Gothic" w:eastAsia="맑은 고딕" w:hAnsi="Malgun Gothic"/>
                <w:b w:val="false"/>
                <w:bCs w:val="false"/>
                <w:sz w:val="19"/>
                <w:szCs w:val="19"/>
              </w:rPr>
              <w:t xml:space="preserve">7. </w:t>
            </w:r>
            <w:r>
              <w:rPr>
                <w:rFonts w:ascii="Malgun Gothic" w:eastAsia="맑은 고딕" w:hAnsi="Malgun Gothic"/>
                <w:b w:val="false"/>
                <w:bCs w:val="false"/>
                <w:sz w:val="19"/>
                <w:szCs w:val="19"/>
                <w:u w:val="single"/>
              </w:rPr>
              <w:t xml:space="preserve">출석교회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목회자추천서(해당시) 1부</w:t>
            </w:r>
          </w:p>
          <w:p>
            <w:pPr>
              <w:spacing w:after="20" w:line="280"/>
            </w:pPr>
            <w:r>
              <w:rPr>
                <w:rFonts w:ascii="Malgun Gothic" w:eastAsia="맑은 고딕" w:hAnsi="Malgun Gothic"/>
                <w:b w:val="false"/>
                <w:bCs w:val="false"/>
                <w:sz w:val="19"/>
                <w:szCs w:val="19"/>
              </w:rPr>
              <w:t xml:space="preserve">8. 자격증사본(자격증소지자) 1부</w:t>
            </w:r>
          </w:p>
          <w:p>
            <w:pPr>
              <w:spacing w:after="20" w:line="280"/>
            </w:pPr>
            <w:r>
              <w:rPr>
                <w:rFonts w:ascii="Malgun Gothic" w:eastAsia="맑은 고딕" w:hAnsi="Malgun Gothic"/>
                <w:b w:val="false"/>
                <w:bCs w:val="false"/>
                <w:sz w:val="19"/>
                <w:szCs w:val="19"/>
              </w:rPr>
              <w:t xml:space="preserve">9. 기타(장애인증명서 등(해당시) 1부</w:t>
            </w:r>
          </w:p>
          <w:p>
            <w:pPr>
              <w:spacing w:after="40" w:line="280"/>
            </w:pPr>
            <w:r>
              <w:rPr>
                <w:rFonts w:ascii="Malgun Gothic" w:eastAsia="맑은 고딕" w:hAnsi="Malgun Gothic"/>
                <w:b w:val="false"/>
                <w:bCs w:val="false"/>
                <w:sz w:val="19"/>
                <w:szCs w:val="19"/>
              </w:rPr>
              <w:t xml:space="preserve">10. 개인정보수집 및 이용동의서 〈개정 2018-11-19〉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채용자의 구비서류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직원으로 채용될 자의 구비서류는 다음과 같다.</w:t>
            </w:r>
            <w:r>
              <w:rPr>
                <w:rFonts w:ascii="Malgun Gothic" w:eastAsia="맑은 고딕" w:hAnsi="Malgun Gothic"/>
                <w:b w:val="false"/>
                <w:bCs w:val="false"/>
                <w:sz w:val="19"/>
                <w:szCs w:val="19"/>
                <w:u w:val="single"/>
              </w:rPr>
              <w:t xml:space="preserve">〈개정 2021-09-13〉</w:t>
            </w:r>
          </w:p>
          <w:p>
            <w:pPr>
              <w:spacing w:after="20" w:line="280"/>
            </w:pPr>
            <w:r>
              <w:rPr>
                <w:rFonts w:ascii="Malgun Gothic" w:eastAsia="맑은 고딕" w:hAnsi="Malgun Gothic"/>
                <w:b w:val="false"/>
                <w:bCs w:val="false"/>
                <w:sz w:val="19"/>
                <w:szCs w:val="19"/>
              </w:rPr>
              <w:t xml:space="preserve">1. 교역자근무조서카드(사진 2매 첨부) 1부</w:t>
            </w:r>
          </w:p>
          <w:p>
            <w:pPr>
              <w:spacing w:after="20" w:line="280"/>
            </w:pPr>
            <w:r>
              <w:rPr>
                <w:rFonts w:ascii="Malgun Gothic" w:eastAsia="맑은 고딕" w:hAnsi="Malgun Gothic"/>
                <w:b w:val="false"/>
                <w:bCs w:val="false"/>
                <w:sz w:val="19"/>
                <w:szCs w:val="19"/>
              </w:rPr>
              <w:t xml:space="preserve">2. 신원진술서(경찰서제출용) 2부</w:t>
            </w:r>
          </w:p>
          <w:p>
            <w:pPr>
              <w:spacing w:after="20" w:line="280"/>
            </w:pPr>
            <w:r>
              <w:rPr>
                <w:rFonts w:ascii="Malgun Gothic" w:eastAsia="맑은 고딕" w:hAnsi="Malgun Gothic"/>
                <w:b w:val="false"/>
                <w:bCs w:val="false"/>
                <w:sz w:val="19"/>
                <w:szCs w:val="19"/>
              </w:rPr>
              <w:t xml:space="preserve">3. 재정보증서 1부</w:t>
            </w:r>
          </w:p>
          <w:p>
            <w:pPr>
              <w:spacing w:after="20" w:line="280"/>
            </w:pPr>
            <w:r>
              <w:rPr>
                <w:rFonts w:ascii="Malgun Gothic" w:eastAsia="맑은 고딕" w:hAnsi="Malgun Gothic"/>
                <w:b w:val="false"/>
                <w:bCs w:val="false"/>
                <w:sz w:val="19"/>
                <w:szCs w:val="19"/>
              </w:rPr>
              <w:t xml:space="preserve">4. 주민등록 등본, 가족관계증명서, 초본(남자만 해당), 기본증명서 각 2부</w:t>
            </w:r>
          </w:p>
          <w:p>
            <w:pPr>
              <w:spacing w:after="20" w:line="280"/>
            </w:pPr>
            <w:r>
              <w:rPr>
                <w:rFonts w:ascii="Malgun Gothic" w:eastAsia="맑은 고딕" w:hAnsi="Malgun Gothic"/>
                <w:b w:val="false"/>
                <w:bCs w:val="false"/>
                <w:sz w:val="19"/>
                <w:szCs w:val="19"/>
              </w:rPr>
              <w:t xml:space="preserve">5. 서약서 1부</w:t>
            </w:r>
          </w:p>
          <w:p>
            <w:pPr>
              <w:spacing w:after="20" w:line="280"/>
            </w:pPr>
            <w:r>
              <w:rPr>
                <w:rFonts w:ascii="Malgun Gothic" w:eastAsia="맑은 고딕" w:hAnsi="Malgun Gothic"/>
                <w:b w:val="false"/>
                <w:bCs w:val="false"/>
                <w:sz w:val="19"/>
                <w:szCs w:val="19"/>
              </w:rPr>
              <w:t xml:space="preserve">6. 채용신체검사서 1부</w:t>
            </w:r>
          </w:p>
          <w:p>
            <w:pPr>
              <w:spacing w:after="20" w:line="280"/>
            </w:pPr>
            <w:r>
              <w:rPr>
                <w:rFonts w:ascii="Malgun Gothic" w:eastAsia="맑은 고딕" w:hAnsi="Malgun Gothic"/>
                <w:b w:val="false"/>
                <w:bCs w:val="false"/>
                <w:sz w:val="19"/>
                <w:szCs w:val="19"/>
                <w:u w:val="single"/>
              </w:rPr>
              <w:t xml:space="preserve">7. 최종학교 졸업, 성적 증명서 각 1부</w:t>
            </w:r>
          </w:p>
          <w:p>
            <w:pPr>
              <w:spacing w:after="40" w:line="280"/>
            </w:pPr>
            <w:r>
              <w:rPr>
                <w:rFonts w:ascii="Malgun Gothic" w:eastAsia="맑은 고딕" w:hAnsi="Malgun Gothic"/>
                <w:b w:val="false"/>
                <w:bCs w:val="false"/>
                <w:sz w:val="19"/>
                <w:szCs w:val="19"/>
                <w:u w:val="single"/>
              </w:rPr>
              <w:t xml:space="preserve">8. 출석교회 목회자추천서(해당시) 1부</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채용자의 구비서류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직원으로 채용될 자의 구비서류는 다음과 같다.</w:t>
            </w:r>
          </w:p>
          <w:p>
            <w:pPr>
              <w:spacing w:after="20" w:line="280"/>
            </w:pPr>
            <w:r>
              <w:rPr>
                <w:rFonts w:ascii="Malgun Gothic" w:eastAsia="맑은 고딕" w:hAnsi="Malgun Gothic"/>
                <w:b w:val="false"/>
                <w:bCs w:val="false"/>
                <w:sz w:val="19"/>
                <w:szCs w:val="19"/>
              </w:rPr>
              <w:t xml:space="preserve">1. 교역자근무조서카드(사진 2매 첨부) 1부</w:t>
            </w:r>
          </w:p>
          <w:p>
            <w:pPr>
              <w:spacing w:after="20" w:line="280"/>
            </w:pPr>
            <w:r>
              <w:rPr>
                <w:rFonts w:ascii="Malgun Gothic" w:eastAsia="맑은 고딕" w:hAnsi="Malgun Gothic"/>
                <w:b w:val="false"/>
                <w:bCs w:val="false"/>
                <w:sz w:val="19"/>
                <w:szCs w:val="19"/>
              </w:rPr>
              <w:t xml:space="preserve">2. 신원진술서(경찰서제출용) 2부</w:t>
            </w:r>
          </w:p>
          <w:p>
            <w:pPr>
              <w:spacing w:after="20" w:line="280"/>
            </w:pPr>
            <w:r>
              <w:rPr>
                <w:rFonts w:ascii="Malgun Gothic" w:eastAsia="맑은 고딕" w:hAnsi="Malgun Gothic"/>
                <w:b w:val="false"/>
                <w:bCs w:val="false"/>
                <w:sz w:val="19"/>
                <w:szCs w:val="19"/>
              </w:rPr>
              <w:t xml:space="preserve">3. 재정보증서 1부</w:t>
            </w:r>
          </w:p>
          <w:p>
            <w:pPr>
              <w:spacing w:after="20" w:line="280"/>
            </w:pPr>
            <w:r>
              <w:rPr>
                <w:rFonts w:ascii="Malgun Gothic" w:eastAsia="맑은 고딕" w:hAnsi="Malgun Gothic"/>
                <w:b w:val="false"/>
                <w:bCs w:val="false"/>
                <w:sz w:val="19"/>
                <w:szCs w:val="19"/>
              </w:rPr>
              <w:t xml:space="preserve">4. 주민등록 등본, 가족관계증명서, 초본(남자만 해당), 기본증명서 각 2부</w:t>
            </w:r>
          </w:p>
          <w:p>
            <w:pPr>
              <w:spacing w:after="20" w:line="280"/>
            </w:pPr>
            <w:r>
              <w:rPr>
                <w:rFonts w:ascii="Malgun Gothic" w:eastAsia="맑은 고딕" w:hAnsi="Malgun Gothic"/>
                <w:b w:val="false"/>
                <w:bCs w:val="false"/>
                <w:sz w:val="19"/>
                <w:szCs w:val="19"/>
              </w:rPr>
              <w:t xml:space="preserve">5. 서약서 1부</w:t>
            </w:r>
          </w:p>
          <w:p>
            <w:pPr>
              <w:spacing w:after="40" w:line="280"/>
            </w:pPr>
            <w:r>
              <w:rPr>
                <w:rFonts w:ascii="Malgun Gothic" w:eastAsia="맑은 고딕" w:hAnsi="Malgun Gothic"/>
                <w:b w:val="false"/>
                <w:bCs w:val="false"/>
                <w:sz w:val="19"/>
                <w:szCs w:val="19"/>
              </w:rPr>
              <w:t xml:space="preserve">6. 채용신체검사서 1부</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임용은 1차 선발, 2차 선발, 3차 선발로 나누어 다음에 정하는 방법과 절차에 따라 실시한다.〈개정 2018-11-19〉</w:t>
            </w:r>
          </w:p>
          <w:p>
            <w:pPr>
              <w:spacing w:after="20" w:line="280"/>
            </w:pPr>
            <w:r>
              <w:rPr>
                <w:rFonts w:ascii="Malgun Gothic" w:eastAsia="맑은 고딕" w:hAnsi="Malgun Gothic"/>
                <w:b w:val="false"/>
                <w:bCs w:val="false"/>
                <w:sz w:val="19"/>
                <w:szCs w:val="19"/>
              </w:rPr>
              <w:t xml:space="preserve">1. 1차 선발은 서면에 의한 자격심사로 하고 그 선발기준은 따로 정할 수 있으며, 심사 상 필요시 지원자에게 출석을 요구할 수 있다.</w:t>
            </w:r>
          </w:p>
          <w:p>
            <w:pPr>
              <w:spacing w:after="20" w:line="280"/>
            </w:pPr>
            <w:r>
              <w:rPr>
                <w:rFonts w:ascii="Malgun Gothic" w:eastAsia="맑은 고딕" w:hAnsi="Malgun Gothic"/>
                <w:b w:val="false"/>
                <w:bCs w:val="false"/>
                <w:sz w:val="19"/>
                <w:szCs w:val="19"/>
              </w:rPr>
              <w:t xml:space="preserve">2. 2차 선발은 전문성평가 또는 필기시험으로 하되 1차 선발에 합격한 자에 한하며, 각자의 학력에 따라 업무수행여부와 관련된 시험을 실시하되, 임용 예정 직무가 정해진 경우 또는 자격이 필요한 자에 대하여는 전문지식의 시험 또는 실기시험을 부과할 수 있다.〈개정 2018-11-19〉</w:t>
            </w:r>
          </w:p>
          <w:p>
            <w:pPr>
              <w:spacing w:after="40" w:line="280"/>
            </w:pPr>
            <w:r>
              <w:rPr>
                <w:rFonts w:ascii="Malgun Gothic" w:eastAsia="맑은 고딕" w:hAnsi="Malgun Gothic"/>
                <w:b w:val="false"/>
                <w:bCs w:val="false"/>
                <w:sz w:val="19"/>
                <w:szCs w:val="19"/>
              </w:rPr>
              <w:t xml:space="preserve">3. 3차 선발은 </w:t>
            </w:r>
            <w:r>
              <w:rPr>
                <w:rFonts w:ascii="Malgun Gothic" w:eastAsia="맑은 고딕" w:hAnsi="Malgun Gothic"/>
                <w:b w:val="false"/>
                <w:bCs w:val="false"/>
                <w:sz w:val="19"/>
                <w:szCs w:val="19"/>
                <w:u w:val="single"/>
              </w:rPr>
              <w:t xml:space="preserve">인적성검사, </w:t>
            </w:r>
            <w:r>
              <w:rPr>
                <w:rFonts w:ascii="Malgun Gothic" w:eastAsia="맑은 고딕" w:hAnsi="Malgun Gothic"/>
                <w:b w:val="false"/>
                <w:bCs w:val="false"/>
                <w:sz w:val="19"/>
                <w:szCs w:val="19"/>
              </w:rPr>
              <w:t xml:space="preserve">면접에 의하여 직원으로 적합성과 적합한 직무, 태도의 성실성, 자기주관의 표현력, 본교 이념 이해도 및 구현력 평가에 주력하며, 신체검사는 임상의학적 검사를 한다.</w:t>
            </w:r>
            <w:r>
              <w:rPr>
                <w:rFonts w:ascii="Malgun Gothic" w:eastAsia="맑은 고딕" w:hAnsi="Malgun Gothic"/>
                <w:b w:val="false"/>
                <w:bCs w:val="false"/>
                <w:sz w:val="19"/>
                <w:szCs w:val="19"/>
                <w:u w:val="single"/>
              </w:rPr>
              <w:t xml:space="preserve"> 〈개정 2021-09-13〉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임용은 1차 선발, 2차 선발, 3차 선발로 나누어 다음에 정하는 방법과 절차에 따라 실시한다.〈개정 2018-11-19〉</w:t>
            </w:r>
          </w:p>
          <w:p>
            <w:pPr>
              <w:spacing w:after="20" w:line="280"/>
            </w:pPr>
            <w:r>
              <w:rPr>
                <w:rFonts w:ascii="Malgun Gothic" w:eastAsia="맑은 고딕" w:hAnsi="Malgun Gothic"/>
                <w:b w:val="false"/>
                <w:bCs w:val="false"/>
                <w:sz w:val="19"/>
                <w:szCs w:val="19"/>
              </w:rPr>
              <w:t xml:space="preserve">1. 1차 선발은 서면에 의한 자격심사로 하고 그 선발기준은 따로 정할 수 있으며, 심사 상 필요시 지원자에게 출석을 요구할 수 있다.</w:t>
            </w:r>
          </w:p>
          <w:p>
            <w:pPr>
              <w:spacing w:after="20" w:line="280"/>
            </w:pPr>
            <w:r>
              <w:rPr>
                <w:rFonts w:ascii="Malgun Gothic" w:eastAsia="맑은 고딕" w:hAnsi="Malgun Gothic"/>
                <w:b w:val="false"/>
                <w:bCs w:val="false"/>
                <w:sz w:val="19"/>
                <w:szCs w:val="19"/>
              </w:rPr>
              <w:t xml:space="preserve">2. 2차 선발은 전문성평가 또는 필기시험으로 하되 1차 선발에 합격한 자에 한하며, 각자의 학력에 따라 업무수행여부와 관련된 시험을 실시하되, 임용 예정 직무가 정해진 경우 또는 자격이 필요한 자에 대하여는 전문지식의 시험 또는 실기시험을 부과할 수 있다.〈개정 2018-11-19〉</w:t>
            </w:r>
          </w:p>
          <w:p>
            <w:pPr>
              <w:spacing w:after="40" w:line="280"/>
            </w:pPr>
            <w:r>
              <w:rPr>
                <w:rFonts w:ascii="Malgun Gothic" w:eastAsia="맑은 고딕" w:hAnsi="Malgun Gothic"/>
                <w:b w:val="false"/>
                <w:bCs w:val="false"/>
                <w:sz w:val="19"/>
                <w:szCs w:val="19"/>
              </w:rPr>
              <w:t xml:space="preserve">3. 3차 선발은 </w:t>
            </w:r>
            <w:r>
              <w:rPr>
                <w:rFonts w:ascii="Malgun Gothic" w:eastAsia="맑은 고딕" w:hAnsi="Malgun Gothic"/>
                <w:b w:val="false"/>
                <w:bCs w:val="false"/>
                <w:sz w:val="19"/>
                <w:szCs w:val="19"/>
              </w:rPr>
              <w:t xml:space="preserve">면접에 의하여 직원으로 적합성과 적합한 직무, 태도의 성실성, 자기주관의 표현력, 본교 이념 이해도 및 구현력 평가에 주력하며, 신체검사는 임상의학적 검사를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결격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다음 각 호의 1에 해당하는 자는 직원에 임용될 수 없다.</w:t>
            </w:r>
            <w:r>
              <w:rPr>
                <w:rFonts w:ascii="Malgun Gothic" w:eastAsia="맑은 고딕" w:hAnsi="Malgun Gothic"/>
                <w:b w:val="false"/>
                <w:bCs w:val="false"/>
                <w:sz w:val="19"/>
                <w:szCs w:val="19"/>
                <w:u w:val="single"/>
              </w:rPr>
              <w:t xml:space="preserve"> 〈개정 2021-00-09〉</w:t>
            </w:r>
          </w:p>
          <w:p>
            <w:pPr>
              <w:spacing w:after="20" w:line="280"/>
            </w:pPr>
            <w:r>
              <w:rPr>
                <w:rFonts w:ascii="Malgun Gothic" w:eastAsia="맑은 고딕" w:hAnsi="Malgun Gothic"/>
                <w:b w:val="false"/>
                <w:bCs w:val="false"/>
                <w:sz w:val="19"/>
                <w:szCs w:val="19"/>
              </w:rPr>
              <w:t xml:space="preserve">1. 피성년후견인 또는 피한정후견인〈개정 2020-06-08〉</w:t>
            </w:r>
          </w:p>
          <w:p>
            <w:pPr>
              <w:spacing w:after="20" w:line="280"/>
            </w:pPr>
            <w:r>
              <w:rPr>
                <w:rFonts w:ascii="Malgun Gothic" w:eastAsia="맑은 고딕" w:hAnsi="Malgun Gothic"/>
                <w:b w:val="false"/>
                <w:bCs w:val="false"/>
                <w:sz w:val="19"/>
                <w:szCs w:val="19"/>
              </w:rPr>
              <w:t xml:space="preserve">2. 파산자로서 복권되지 아니한 자</w:t>
            </w:r>
          </w:p>
          <w:p>
            <w:pPr>
              <w:spacing w:after="20" w:line="280"/>
            </w:pPr>
            <w:r>
              <w:rPr>
                <w:rFonts w:ascii="Malgun Gothic" w:eastAsia="맑은 고딕" w:hAnsi="Malgun Gothic"/>
                <w:b w:val="false"/>
                <w:bCs w:val="false"/>
                <w:sz w:val="19"/>
                <w:szCs w:val="19"/>
              </w:rPr>
              <w:t xml:space="preserve">3. 금고 이상의 형을 받고 그 집행이 종료되거나 집행을 받지 아니하기로 확정된 후 5년을 경과하지 아니한 자</w:t>
            </w:r>
          </w:p>
          <w:p>
            <w:pPr>
              <w:spacing w:after="20" w:line="280"/>
            </w:pPr>
            <w:r>
              <w:rPr>
                <w:rFonts w:ascii="Malgun Gothic" w:eastAsia="맑은 고딕" w:hAnsi="Malgun Gothic"/>
                <w:b w:val="false"/>
                <w:bCs w:val="false"/>
                <w:sz w:val="19"/>
                <w:szCs w:val="19"/>
              </w:rPr>
              <w:t xml:space="preserve">4. 금고 이상의 형을 받고 집행 유예의 기간이 완료된 날로부터 2년을 경과하지 아니한 자</w:t>
            </w:r>
          </w:p>
          <w:p>
            <w:pPr>
              <w:spacing w:after="20" w:line="280"/>
            </w:pPr>
            <w:r>
              <w:rPr>
                <w:rFonts w:ascii="Malgun Gothic" w:eastAsia="맑은 고딕" w:hAnsi="Malgun Gothic"/>
                <w:b w:val="false"/>
                <w:bCs w:val="false"/>
                <w:sz w:val="19"/>
                <w:szCs w:val="19"/>
              </w:rPr>
              <w:t xml:space="preserve">5. 금고 이상의 형의 선고 유예를 받은 경우에는 그 선고 유예 기간 중에 있는 자</w:t>
            </w:r>
          </w:p>
          <w:p>
            <w:pPr>
              <w:spacing w:after="20" w:line="280"/>
            </w:pPr>
            <w:r>
              <w:rPr>
                <w:rFonts w:ascii="Malgun Gothic" w:eastAsia="맑은 고딕" w:hAnsi="Malgun Gothic"/>
                <w:b w:val="false"/>
                <w:bCs w:val="false"/>
                <w:sz w:val="19"/>
                <w:szCs w:val="19"/>
              </w:rPr>
              <w:t xml:space="preserve">6. 법원의 판결 또는 다른 법률에 의하여 자격이 상실 또는 정지된 자</w:t>
            </w:r>
          </w:p>
          <w:p>
            <w:pPr>
              <w:spacing w:after="20" w:line="280"/>
            </w:pPr>
            <w:r>
              <w:rPr>
                <w:rFonts w:ascii="Malgun Gothic" w:eastAsia="맑은 고딕" w:hAnsi="Malgun Gothic"/>
                <w:b w:val="false"/>
                <w:bCs w:val="false"/>
                <w:sz w:val="19"/>
                <w:szCs w:val="19"/>
              </w:rPr>
              <w:t xml:space="preserve">7. 이 법인과 이 법인이 설치, 경영하는 학교에서 징계에 의하여 파면의 처분을 받은 때로부터 5년을 경과하지 아니한 자와 해임 처분을 받은 때로부터 3년을 경과하지 아니한 자</w:t>
            </w:r>
          </w:p>
          <w:p>
            <w:pPr>
              <w:spacing w:after="20" w:line="280"/>
            </w:pPr>
            <w:r>
              <w:rPr>
                <w:rFonts w:ascii="Malgun Gothic" w:eastAsia="맑은 고딕" w:hAnsi="Malgun Gothic"/>
                <w:b w:val="false"/>
                <w:bCs w:val="false"/>
                <w:sz w:val="19"/>
                <w:szCs w:val="19"/>
              </w:rPr>
              <w:t xml:space="preserve">8. 공사를 불문하고 재직 중에 범법 행위로 인하여 해직된 자</w:t>
            </w:r>
          </w:p>
          <w:p>
            <w:pPr>
              <w:spacing w:after="20" w:line="280"/>
            </w:pPr>
            <w:r>
              <w:rPr>
                <w:rFonts w:ascii="Malgun Gothic" w:eastAsia="맑은 고딕" w:hAnsi="Malgun Gothic"/>
                <w:b w:val="false"/>
                <w:bCs w:val="false"/>
                <w:sz w:val="19"/>
                <w:szCs w:val="19"/>
              </w:rPr>
              <w:t xml:space="preserve">9. 제10조와 제11조의 제출서류가 허위일 때</w:t>
            </w:r>
          </w:p>
          <w:p>
            <w:pPr>
              <w:spacing w:after="20" w:line="280"/>
            </w:pPr>
            <w:r>
              <w:rPr>
                <w:rFonts w:ascii="Malgun Gothic" w:eastAsia="맑은 고딕" w:hAnsi="Malgun Gothic"/>
                <w:b w:val="false"/>
                <w:bCs w:val="false"/>
                <w:sz w:val="19"/>
                <w:szCs w:val="19"/>
              </w:rPr>
              <w:t xml:space="preserve">10. 신원조회 또는 신체검사 결과 부적합하다 판단되는 자</w:t>
            </w:r>
          </w:p>
          <w:p>
            <w:pPr>
              <w:spacing w:after="20" w:line="280"/>
            </w:pPr>
            <w:r>
              <w:rPr>
                <w:rFonts w:ascii="Malgun Gothic" w:eastAsia="맑은 고딕" w:hAnsi="Malgun Gothic"/>
                <w:b w:val="false"/>
                <w:bCs w:val="false"/>
                <w:sz w:val="19"/>
                <w:szCs w:val="19"/>
              </w:rPr>
              <w:t xml:space="preserve">11. 본 학원 산하 기관에서 자신의 의사로 인한 퇴직자로서 6개월을 경과하지 아니한 자</w:t>
            </w:r>
          </w:p>
          <w:p>
            <w:pPr>
              <w:spacing w:after="40" w:line="280"/>
            </w:pPr>
            <w:r>
              <w:rPr>
                <w:rFonts w:ascii="Malgun Gothic" w:eastAsia="맑은 고딕" w:hAnsi="Malgun Gothic"/>
                <w:b w:val="false"/>
                <w:bCs w:val="false"/>
                <w:sz w:val="19"/>
                <w:szCs w:val="19"/>
                <w:u w:val="single"/>
              </w:rPr>
              <w:t xml:space="preserve">12. 채용에 관한 부당한 청탁, 압력 또는 재산상의 이익 제공 등의 부정행위로 인해 부정 합격한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결격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다음 각 호의 1에 해당하는 자는 직원에 임용될 수 없다.</w:t>
            </w:r>
          </w:p>
          <w:p>
            <w:pPr>
              <w:spacing w:after="20" w:line="280"/>
            </w:pPr>
            <w:r>
              <w:rPr>
                <w:rFonts w:ascii="Malgun Gothic" w:eastAsia="맑은 고딕" w:hAnsi="Malgun Gothic"/>
                <w:b w:val="false"/>
                <w:bCs w:val="false"/>
                <w:sz w:val="19"/>
                <w:szCs w:val="19"/>
              </w:rPr>
              <w:t xml:space="preserve">1. 피성년후견인 또는 피한정후견인〈개정 2020-06-08〉</w:t>
            </w:r>
          </w:p>
          <w:p>
            <w:pPr>
              <w:spacing w:after="20" w:line="280"/>
            </w:pPr>
            <w:r>
              <w:rPr>
                <w:rFonts w:ascii="Malgun Gothic" w:eastAsia="맑은 고딕" w:hAnsi="Malgun Gothic"/>
                <w:b w:val="false"/>
                <w:bCs w:val="false"/>
                <w:sz w:val="19"/>
                <w:szCs w:val="19"/>
              </w:rPr>
              <w:t xml:space="preserve">2. 파산자로서 복권되지 아니한 자</w:t>
            </w:r>
          </w:p>
          <w:p>
            <w:pPr>
              <w:spacing w:after="20" w:line="280"/>
            </w:pPr>
            <w:r>
              <w:rPr>
                <w:rFonts w:ascii="Malgun Gothic" w:eastAsia="맑은 고딕" w:hAnsi="Malgun Gothic"/>
                <w:b w:val="false"/>
                <w:bCs w:val="false"/>
                <w:sz w:val="19"/>
                <w:szCs w:val="19"/>
              </w:rPr>
              <w:t xml:space="preserve">3. 금고 이상의 형을 받고 그 집행이 종료되거나 집행을 받지 아니하기로 확정된 후 5년을 경과하지 아니한 자</w:t>
            </w:r>
          </w:p>
          <w:p>
            <w:pPr>
              <w:spacing w:after="20" w:line="280"/>
            </w:pPr>
            <w:r>
              <w:rPr>
                <w:rFonts w:ascii="Malgun Gothic" w:eastAsia="맑은 고딕" w:hAnsi="Malgun Gothic"/>
                <w:b w:val="false"/>
                <w:bCs w:val="false"/>
                <w:sz w:val="19"/>
                <w:szCs w:val="19"/>
              </w:rPr>
              <w:t xml:space="preserve">4. 금고 이상의 형을 받고 집행 유예의 기간이 완료된 날로부터 2년을 경과하지 아니한 자</w:t>
            </w:r>
          </w:p>
          <w:p>
            <w:pPr>
              <w:spacing w:after="20" w:line="280"/>
            </w:pPr>
            <w:r>
              <w:rPr>
                <w:rFonts w:ascii="Malgun Gothic" w:eastAsia="맑은 고딕" w:hAnsi="Malgun Gothic"/>
                <w:b w:val="false"/>
                <w:bCs w:val="false"/>
                <w:sz w:val="19"/>
                <w:szCs w:val="19"/>
              </w:rPr>
              <w:t xml:space="preserve">5. 금고 이상의 형의 선고 유예를 받은 경우에는 그 선고 유예 기간 중에 있는 자</w:t>
            </w:r>
          </w:p>
          <w:p>
            <w:pPr>
              <w:spacing w:after="20" w:line="280"/>
            </w:pPr>
            <w:r>
              <w:rPr>
                <w:rFonts w:ascii="Malgun Gothic" w:eastAsia="맑은 고딕" w:hAnsi="Malgun Gothic"/>
                <w:b w:val="false"/>
                <w:bCs w:val="false"/>
                <w:sz w:val="19"/>
                <w:szCs w:val="19"/>
              </w:rPr>
              <w:t xml:space="preserve">6. 법원의 판결 또는 다른 법률에 의하여 자격이 상실 또는 정지된 자</w:t>
            </w:r>
          </w:p>
          <w:p>
            <w:pPr>
              <w:spacing w:after="20" w:line="280"/>
            </w:pPr>
            <w:r>
              <w:rPr>
                <w:rFonts w:ascii="Malgun Gothic" w:eastAsia="맑은 고딕" w:hAnsi="Malgun Gothic"/>
                <w:b w:val="false"/>
                <w:bCs w:val="false"/>
                <w:sz w:val="19"/>
                <w:szCs w:val="19"/>
              </w:rPr>
              <w:t xml:space="preserve">7. 이 법인과 이 법인이 설치, 경영하는 학교에서 징계에 의하여 파면의 처분을 받은 때로부터 5년을 경과하지 아니한 자와 해임 처분을 받은 때로부터 3년을 경과하지 아니한 자</w:t>
            </w:r>
          </w:p>
          <w:p>
            <w:pPr>
              <w:spacing w:after="20" w:line="280"/>
            </w:pPr>
            <w:r>
              <w:rPr>
                <w:rFonts w:ascii="Malgun Gothic" w:eastAsia="맑은 고딕" w:hAnsi="Malgun Gothic"/>
                <w:b w:val="false"/>
                <w:bCs w:val="false"/>
                <w:sz w:val="19"/>
                <w:szCs w:val="19"/>
              </w:rPr>
              <w:t xml:space="preserve">8. 공사를 불문하고 재직 중에 범법 행위로 인하여 해직된 자</w:t>
            </w:r>
          </w:p>
          <w:p>
            <w:pPr>
              <w:spacing w:after="20" w:line="280"/>
            </w:pPr>
            <w:r>
              <w:rPr>
                <w:rFonts w:ascii="Malgun Gothic" w:eastAsia="맑은 고딕" w:hAnsi="Malgun Gothic"/>
                <w:b w:val="false"/>
                <w:bCs w:val="false"/>
                <w:sz w:val="19"/>
                <w:szCs w:val="19"/>
              </w:rPr>
              <w:t xml:space="preserve">9. 제10조와 제11조의 제출서류가 허위일 때</w:t>
            </w:r>
          </w:p>
          <w:p>
            <w:pPr>
              <w:spacing w:after="20" w:line="280"/>
            </w:pPr>
            <w:r>
              <w:rPr>
                <w:rFonts w:ascii="Malgun Gothic" w:eastAsia="맑은 고딕" w:hAnsi="Malgun Gothic"/>
                <w:b w:val="false"/>
                <w:bCs w:val="false"/>
                <w:sz w:val="19"/>
                <w:szCs w:val="19"/>
              </w:rPr>
              <w:t xml:space="preserve">10. 신원조회 또는 신체검사 결과 부적합하다 판단되는 자</w:t>
            </w:r>
          </w:p>
          <w:p>
            <w:pPr>
              <w:spacing w:after="40" w:line="280"/>
            </w:pPr>
            <w:r>
              <w:rPr>
                <w:rFonts w:ascii="Malgun Gothic" w:eastAsia="맑은 고딕" w:hAnsi="Malgun Gothic"/>
                <w:b w:val="false"/>
                <w:bCs w:val="false"/>
                <w:sz w:val="19"/>
                <w:szCs w:val="19"/>
              </w:rPr>
              <w:t xml:space="preserve">11. 본 학원 산하 기관에서 자신의 의사로 인한 퇴직자로서 6개월을 경과하지 아니한 자</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「직원인사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「직원인사 규정」 신구조문대비표</dc:title>
  <dc:creator>삼육대학교 규정시스템</dc:creator>
  <cp:lastModifiedBy>Un-named</cp:lastModifiedBy>
  <cp:revision>1</cp:revision>
  <dcterms:created xsi:type="dcterms:W3CDTF">2026-10-22T06:20:16.872Z</dcterms:created>
  <dcterms:modified xsi:type="dcterms:W3CDTF">2026-10-22T06:20:16.873Z</dcterms:modified>
</cp:coreProperties>
</file>

<file path=docProps/custom.xml><?xml version="1.0" encoding="utf-8"?>
<Properties xmlns="http://schemas.openxmlformats.org/officeDocument/2006/custom-properties" xmlns:vt="http://schemas.openxmlformats.org/officeDocument/2006/docPropsVTypes"/>
</file>