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2024. 6. 3. 개정 판 (시행 2024. 5. 1.) → 2023. 11. 27. 개정 판 (시행 2023. 9.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https://suleap.syu.my/r/177/compare?from=1551&amp;to=1484 · 내려받은 때 2026. 10. 22. 오후 2:16:31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정년트랙 전임교원은 교내 학술연구비(이하 “교내 연구비”라</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지원과제를</w:t>
            </w:r>
            <w:r>
              <w:rPr>
                <w:rFonts w:ascii="Malgun Gothic" w:eastAsia="맑은 고딕" w:hAnsi="Malgun Gothic"/>
                <w:b w:val="false"/>
                <w:bCs w:val="false"/>
                <w:sz w:val="19"/>
                <w:szCs w:val="19"/>
              </w:rPr>
              <w:t xml:space="preserve">신청할</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경우와 공연,전시 과제는 신청 가능하며, 결과물 미제출시 연구비 환수에 대한 서약서를 선 제출하고 결의에 의해 진행할 수 있다〈개정 2016-03-01〉〈개정 2020-07-16〉〈개정 2023-11-27〉</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정년트랙 전임교원은 교내 학술연구비(이하 “교내 연구비”라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지원과제를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신청할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 있</w:t>
            </w:r>
            <w:r>
              <w:rPr>
                <w:rFonts w:ascii="Malgun Gothic" w:eastAsia="맑은 고딕" w:hAnsi="Malgun Gothic"/>
                <w:b w:val="false"/>
                <w:bCs w:val="false"/>
                <w:sz w:val="19"/>
                <w:szCs w:val="19"/>
                <w:u w:val="single"/>
              </w:rPr>
              <w:t xml:space="preserve">으며, 논문 지원의 경우 진행중인 교외과제가 없거나, 2천만원 미만인 자만 가능하</w:t>
            </w:r>
            <w:r>
              <w:rPr>
                <w:rFonts w:ascii="Malgun Gothic" w:eastAsia="맑은 고딕" w:hAnsi="Malgun Gothic"/>
                <w:b w:val="false"/>
                <w:bCs w:val="false"/>
                <w:sz w:val="19"/>
                <w:szCs w:val="19"/>
              </w:rPr>
              <w:t xml:space="preserve">다. </w:t>
            </w:r>
            <w:r>
              <w:rPr>
                <w:rFonts w:ascii="Malgun Gothic" w:eastAsia="맑은 고딕" w:hAnsi="Malgun Gothic"/>
                <w:b w:val="false"/>
                <w:bCs w:val="false"/>
                <w:sz w:val="19"/>
                <w:szCs w:val="19"/>
                <w:u w:val="single"/>
              </w:rPr>
              <w:t xml:space="preserve">(접수마감일 기준)진행중인 교외과제가 없거나 2천만원 미만자도 교내공모과제는 2년까지만 신청할 수 있으며, 교외과제 2천만원 이상 수행 이후 재신청 할 수 있다.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경우와 공연,전시 과제는 신청 가능하며, 결과물 미제출시 연구비 환수에 대한 서약서를 선 제출하고 결의에 의해 진행할 수 있다〈개정 2016-03-01〉〈개정 2020-07-16〉〈개정 2023-11-27〉</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단, 저역서 과제는 신청이 가능하다.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w:t>
            </w:r>
            <w:r>
              <w:rPr>
                <w:rFonts w:ascii="Malgun Gothic" w:eastAsia="맑은 고딕" w:hAnsi="Malgun Gothic"/>
                <w:b w:val="false"/>
                <w:bCs w:val="false"/>
                <w:sz w:val="19"/>
                <w:szCs w:val="19"/>
                <w:u w:val="single"/>
              </w:rPr>
              <w:t xml:space="preserve">50</w:t>
            </w:r>
            <w:r>
              <w:rPr>
                <w:rFonts w:ascii="Malgun Gothic" w:eastAsia="맑은 고딕" w:hAnsi="Malgun Gothic"/>
                <w:b w:val="false"/>
                <w:bCs w:val="false"/>
                <w:sz w:val="19"/>
                <w:szCs w:val="19"/>
              </w:rPr>
              <w:t xml:space="preserve">%이내), 당해과제수행과 관련된 식대</w:t>
            </w:r>
            <w:r>
              <w:rPr>
                <w:rFonts w:ascii="Malgun Gothic" w:eastAsia="맑은 고딕" w:hAnsi="Malgun Gothic"/>
                <w:b w:val="false"/>
                <w:bCs w:val="false"/>
                <w:sz w:val="19"/>
                <w:szCs w:val="19"/>
                <w:u w:val="single"/>
              </w:rPr>
              <w:t xml:space="preserve"> 〈개정 2024-06-03〉</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u w:val="single"/>
              </w:rPr>
              <w:t xml:space="preserve">논문게재료</w:t>
            </w:r>
          </w:p>
          <w:p>
            <w:pPr>
              <w:spacing w:after="20" w:line="280"/>
            </w:pPr>
            <w:r>
              <w:rPr>
                <w:rFonts w:ascii="Malgun Gothic" w:eastAsia="맑은 고딕" w:hAnsi="Malgun Gothic"/>
                <w:b w:val="false"/>
                <w:bCs w:val="false"/>
                <w:sz w:val="19"/>
                <w:szCs w:val="19"/>
                <w:u w:val="single"/>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r>
              <w:rPr>
                <w:rFonts w:ascii="Malgun Gothic" w:eastAsia="맑은 고딕" w:hAnsi="Malgun Gothic"/>
                <w:b w:val="false"/>
                <w:bCs w:val="false"/>
                <w:sz w:val="19"/>
                <w:szCs w:val="19"/>
                <w:u w:val="single"/>
              </w:rPr>
              <w:t xml:space="preserve">,연구수당은 당초계획 시 꼭 들어가야함. 증액 및 신설 불가</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%이내), 당해과제수행과 관련된 식대</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2026-10-22T05:16:31.716Z</dcterms:created>
  <dcterms:modified xsi:type="dcterms:W3CDTF">2026-10-22T05:16:31.716Z</dcterms:modified>
</cp:coreProperties>
</file>

<file path=docProps/custom.xml><?xml version="1.0" encoding="utf-8"?>
<Properties xmlns="http://schemas.openxmlformats.org/officeDocument/2006/custom-properties" xmlns:vt="http://schemas.openxmlformats.org/officeDocument/2006/docPropsVTypes"/>
</file>