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박물관 규정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규정 · 소관 박물관 · 현행 규정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개정 2016. 2. 29. · 시행 2016. 3. 1. (현행 판)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https://suleap.syu.my/r/219 · 내려받은 때 2026. 10. 21. 오전 11:35:04 · 이후 개정되었을 수 있으니 시행 여부는 사이트에서 확인하세요</w:t>
      </w:r>
    </w:p>
    <w:p>
      <w:pPr>
        <w:spacing w:after="120" w:line="300"/>
        <w:jc w:val="center"/>
      </w:pPr>
      <w:r>
        <w:rPr>
          <w:rFonts w:ascii="Malgun Gothic" w:eastAsia="맑은 고딕" w:hAnsi="Malgun Gothic"/>
          <w:b/>
          <w:bCs/>
          <w:sz w:val="25"/>
          <w:szCs w:val="25"/>
        </w:rPr>
        <w:t xml:space="preserve">제1장 총 칙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제1조(명칭)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본 박물관은 삼육대학교 박물관(이하“박물관”이라함)이라 칭한다.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제2조(목적)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박물관은 한국 재림 교회사 자료, 성서적 고고학 자료, 창조 과학자료, 본교 발전사자료, 한국역사와 문화자료를 발굴, 수집, 연구, 정리, 전시하여 본교의 교육목적과 학문발전 및 재림교회 발전에 공헌함을 그 목적으로 한다. 〈개정 2016-02-29〉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제4조(사업)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박물관은 전조의 목적을 달성하기 위하여 아래의 사업을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자료조사, 답사, 발굴 및 자료의 구입과 수증, 교환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박물관 내외의 안전관리, 소장품의 보존 관리, 정리 및 소장품의 전시, 연구, 홍보교육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3. 박물관의 목적달성에 필요한 사업</w:t>
      </w:r>
    </w:p>
    <w:p>
      <w:pPr>
        <w:spacing w:after="120" w:line="300"/>
        <w:jc w:val="center"/>
      </w:pPr>
      <w:r>
        <w:rPr>
          <w:rFonts w:ascii="Malgun Gothic" w:eastAsia="맑은 고딕" w:hAnsi="Malgun Gothic"/>
          <w:b/>
          <w:bCs/>
          <w:sz w:val="25"/>
          <w:szCs w:val="25"/>
        </w:rPr>
        <w:t xml:space="preserve">제2장 조 직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제5조(조직 및 직무)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박물관은 목적 사업을 위하여 다음의 각부를 두며 직무는 다음과 같다.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연구팀은 유물들에 관한 연구, 개발조사 및 발굴과 교육 업무를 수행한다. 〈개정 2016-02-29〉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2. 관리팀은 박물관 수장유물들을 보관, 진열, 전시, 보존처리, 수리, 복원작업 및 기증 유물들을 관장한다. 〈개정 2016-02-29〉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제6조(관장)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관장은 총장의 명을 받아 박물관의 업무를 총괄한다. 〈개정 2015-02-16〉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② 박물관장의 임기는 2년으로 하며, 연임 할 수 있다.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제7조(운영위원회)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박물관의 운영을 효율화하고 제반 중요한 사항을 심의하기 위하여 운영위원회 (이하“위원회”라 함)를 둔다.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② 위원회는 위원장을 포함하여 박물관장(위원장), 박물관팀장(서기), 교수(4)로 구성한다. 〈개정 2016-02-29〉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③ 위원장은 관장이 겸임하며, 위원회 위원은 관장의 추전으로 총장이 위촉한다.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④ 위원회의 임기는 2년으로 하며 연임 할 수 있다. 〈개정 2015-02-16〉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제8조(운영위원회 기능)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위원회는 아래 각 호의 사항을 심의한다.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박물관 기본운영계획에 관한 사항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2. 기타 총장이 부여하는 사항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제9조(직제)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박물관의 직제는 다음과 같다.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관장을 보좌하기 위하여 부관장, 관리팀장, 학예사, 연구원을 둘 수 있다. 〈개정 2015-02-16〉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필요에 따라 명예관장을 둘 수 있다. 〈개정 2015-02-16〉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3. 관리팀장은 관장의 명을 받아 유물보존, 정리, 수리, 유물입력, 전시, 정리, 사진촬영, DB관리 보관 등 사무전반에 관한 사항을 담당한다.〈개정 2016-02-29〉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4. 학예사 및 연구원은 관장의 명을 받아 유물에 대한 연구, 조사 및 발굴과 교육 및 전시 등을 담당한다. 〈개정 2015-02-16〉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제10조(소장품관리)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박물관의 소장품 관리는 다음 사항에 준한다.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박물관의 소장품은 소정의 절차에 따라 외부박물관에 대여 및 반출 할 수 있다. 〈개정 2015-02-16〉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박물관의 직원 이외의 이용자가 연구를 목적으로 소장품을 촬영, 실측, 모사, 또는 이동하고자 할 때에는 소정의 절차를 거쳐 관장의 허가를 얻어야한다. 〈개정 2015-02-16〉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3. 정리와 조사․연구를 위하여 진열장과 격납고의 개폐 또는 소장품을 반출할 때는 관리 팀장이 입회 하여야 한다.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4. 유물 수장고와 진열장 열쇠는 관리팀장이 보관․관리한다.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제11조(변상)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박물관의 소장품 및 정서를 분실, 파괴, 오손한 경우에 감정평가액을 기준으로 변상 또는 배상한다. 단, 다음의 사항에 한해서는 예외로 할 수 있다.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〈개정 2015-02-16〉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업무상 이루어진 유물의 파손 및 오손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천재지변으로 인한 파괴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3. 제1항 2항에 의한 경우에 대비하여 학술적 가치가 있는 유물에 대하여는 손해보험에 가입한다. 〈개정 2015-02-16〉</w:t>
      </w:r>
    </w:p>
    <w:p>
      <w:pPr>
        <w:spacing w:after="120" w:line="300"/>
        <w:jc w:val="center"/>
      </w:pPr>
      <w:r>
        <w:rPr>
          <w:rFonts w:ascii="Malgun Gothic" w:eastAsia="맑은 고딕" w:hAnsi="Malgun Gothic"/>
          <w:b/>
          <w:bCs/>
          <w:sz w:val="25"/>
          <w:szCs w:val="25"/>
        </w:rPr>
        <w:t xml:space="preserve">제3장 관 람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제12조(관람시간)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박물관의 소장품의 관람시간은 오전 10시부터 오후 4시까지로 한다. 다만 금요일은 오후 2시까지 하며, 토요일, 일요일은 원칙적으로 관람할 수 없다.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② 관장은 전항의 관람시간을 연장 또는 단축 할 수 있다.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제13조(관람절차)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박물관의 자료를 이용 또는 관람하고자 하는 단체는 박물관 관리팀에 사전에 요청하여야 한다. 〈개정 2015-02-16〉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제14조(관람자 준수사항)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박물관을 관람하고자 할 때는 다음의 사항을 준수하여야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박물관 관리팀장의 허가 없이는 소장품에 손을 대지 못한다.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박물관의 관리팀장의 허가 없이는 소장품의 촬영, 실측 또는 모사를 금한다.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3. 박물관내에서는 정숙을 요한다.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4. 박물관내에서는 음식물 및 위험물질의 반입을 금한다. 〈개정 2015-02-16〉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제15조(휴관일)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박물관의 정기 또는 임시휴관일은 다음과 같다.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국정 공휴일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토․일요일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3. 기타 학칙에 정한 휴업일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4. 유물의 보존상 부득이하다고 판단될 경우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5. 전시유물의 교체 및 정리를 위하여 불가피 할 때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6. 천재지변이 있을 경우 〈신설 2016-02-29〉</w:t>
      </w:r>
    </w:p>
    <w:p>
      <w:pPr>
        <w:spacing w:after="120" w:line="300"/>
        <w:jc w:val="center"/>
      </w:pPr>
      <w:r>
        <w:rPr>
          <w:rFonts w:ascii="Malgun Gothic" w:eastAsia="맑은 고딕" w:hAnsi="Malgun Gothic"/>
          <w:b/>
          <w:bCs/>
          <w:sz w:val="25"/>
          <w:szCs w:val="25"/>
        </w:rPr>
        <w:t xml:space="preserve">부 칙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본 규정은 2004년 3월 1일부터 시행한다.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본 규정은 2006년 3월 1일부터 시행한다.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3. 본 규정은 2015년 3월 1일부터 시행한다.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4. 본 규정은 2016년 3월 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「박물관 규정」 시행 2016. 3. 1.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박물관 규정</dc:title>
  <dc:creator>삼육대학교 규정시스템</dc:creator>
  <cp:lastModifiedBy>Un-named</cp:lastModifiedBy>
  <cp:revision>1</cp:revision>
  <dcterms:created xsi:type="dcterms:W3CDTF">2026-10-21T02:35:04.514Z</dcterms:created>
  <dcterms:modified xsi:type="dcterms:W3CDTF">2026-10-21T02:35:04.514Z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